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C21C4" w:rsidRPr="002E4740" w:rsidP="000C21C4" w14:paraId="0B1FF2C4" w14:textId="77777777">
      <w:pPr>
        <w:spacing w:before="0"/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34A35693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3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RPr="002E4740" w:rsidP="000C21C4" w14:paraId="5A55BD1C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28</w:t>
      </w:r>
      <w:r>
        <w:rPr>
          <w:rFonts w:ascii="Arial" w:hAnsi="Arial" w:cs="Arial"/>
          <w:b/>
        </w:rPr>
        <w:t xml:space="preserve"> EYLÜL</w:t>
      </w:r>
      <w:r>
        <w:rPr>
          <w:rFonts w:ascii="Arial" w:hAnsi="Arial" w:cs="Arial"/>
          <w:b/>
        </w:rPr>
        <w:t xml:space="preserve"> - 02 EKİM</w:t>
      </w:r>
      <w:r>
        <w:rPr>
          <w:rFonts w:ascii="Arial" w:hAnsi="Arial" w:cs="Arial"/>
          <w:b/>
        </w:rPr>
        <w:t xml:space="preserve"> 2026</w:t>
      </w:r>
    </w:p>
    <w:p w:rsidR="000C21C4" w:rsidP="002F0862" w14:paraId="5FCF4E82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500C49" w:rsidRPr="00AF6215" w:rsidP="004F0F72" w14:paraId="143B046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2C3F27D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09672E0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bookmarkStart w:id="0" w:name="_GoBack"/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  <w:bookmarkEnd w:id="0"/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364C4AC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0CFBBCF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5FED257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2A73F81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1. TEMA: </w:t>
            </w:r>
            <w:r w:rsidRPr="00AF6215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HAYAT VE SANAT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3D5DB83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7B0BE08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0437B7C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6B07450C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8F698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Doğadaki Renk ve Biçim İlişkisi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4DBCCE3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F698F" w:rsidRPr="008F698F" w:rsidP="008F698F" w14:paraId="244217D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8F698F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GS.2.1.2. Renk ve biçim ilişkisini kurarak insan ve çevre bağlamındaki düşüncelerine yönelik</w:t>
            </w:r>
          </w:p>
          <w:p w:rsidR="008F698F" w:rsidRPr="008F698F" w:rsidP="008F698F" w14:paraId="55F58CD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8F698F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sanatsal üretim yapabilme</w:t>
            </w:r>
          </w:p>
          <w:p w:rsidR="008F698F" w:rsidRPr="008F698F" w:rsidP="008F698F" w14:paraId="1A6DB8A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Renk ve biçim ilişkisini kurarak hayal ettiği çevreye ilişkin düşüncelerini yansıtan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 tasarlar.</w:t>
            </w:r>
          </w:p>
          <w:p w:rsidR="00500C49" w:rsidRPr="00AF6215" w:rsidP="008F698F" w14:paraId="4971757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Renk ve biçim ilişkisini kurarak hayal ettiği çevreye ilişkin düşüncelerini yansıtan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 oluşturur.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43CBB48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5472B9C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778F2FF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3AA0DC2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500C49" w:rsidRPr="00AF6215" w:rsidP="004F0F72" w14:paraId="48A425B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1564A5A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26635B" w:rsidP="004F0F72" w14:paraId="462AD3F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</w:p>
          <w:p w:rsidR="00500C49" w:rsidRPr="00AF6215" w:rsidP="004F0F72" w14:paraId="70986E9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SDB2.2. İş Birliği, SDB3.2. Esneklik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1E4D5E4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23FCC41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D7. Estetik, D14. Saygı, D16. Sorumluluk, D17. Tasarruf, D18. Temizlik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0F9D205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2670519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6635B">
              <w:rPr>
                <w:rFonts w:ascii="Arial Narrow" w:hAnsi="Arial Narrow" w:cs="Tahoma"/>
                <w:sz w:val="20"/>
                <w:szCs w:val="20"/>
              </w:rPr>
              <w:t>OB2. Dijital Okuryazarlık, OB4. Görsel Okuryazarlık, OB9. Sanat Okuryazarlığı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4A32117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05C1803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gözlem formu, kontrol listesi, öz değerlendirme formu ve akran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formu kullanılarak değerlendirilebilir. Sınıf içi performans görevi olarak 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ve biçim ilişkilerini kurarak hayal ettikleri çevreye ilişkin düşüncelerini yansıtan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kompozisyon oluşturmaları istenir. Kompozisyonlarını kolaj, baskı veya pastel boya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teknikleriyle ifade etmeleri beklenir.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0BF17B1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27B411E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ana renk, ara renk, biçim tekrarı, renk çemberi, renk tekrarı, renk ve biçim ilişkisi, selofan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kâğıt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500C49" w:rsidRPr="00AF6215" w:rsidP="004F0F72" w14:paraId="1BE76E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444E059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8F698F" w:rsidRPr="008F698F" w:rsidP="008F698F" w14:paraId="7B36981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renk ve biçim ilişkisini kurarak insan ve çevre bağlamındaki düşüncelerine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yönelik sanatsal üretim yapabilmeleri beklenir. Renk ve biçim ilişkisini kurarak hayal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ettiği çevreye ilişkin düşüncelerini yansıtan kompozisyon tasarlamaları için (a) metafor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tekniği kullanılarak çevreyle ilgili özgün fikir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ler üretmeleri sağlanır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gruplara ayrılarak çevreyi bir metaforla ifade eden tasarım yapmaları istenir. </w:t>
            </w:r>
          </w:p>
          <w:p w:rsidR="00FB3555" w:rsidP="008F698F" w14:paraId="2DDFAAB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Metaforları renk ve biçim ilişkileriyle zihinlerinde görselleştirmeleri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grup kararıyla tasarımlarını yapmaları beklenir. Renk ve biçim ilişkisini kurarak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hayal ettiği çevreye ilişkin düşüncelerini yansıtan kompozisyon oluşturmaları için (b) her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gruptan tasarımlarını özgün bakış açısıyla sanatsal ürüne dönüştürmesi beklenir. </w:t>
            </w:r>
          </w:p>
          <w:p w:rsidR="008F698F" w:rsidRPr="008F698F" w:rsidP="008F698F" w14:paraId="007E383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Yağlı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pastel boya, kolaj ve baskı tekniklerinin yanı sıra temel malzeme olarak tanıtılır. Boyaların kullanım şekli ve uygulama teknikleri gösterilir. Baskının bir yüzeye biçim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veya desen aktarma yöntemi olduğu açıklanır. </w:t>
            </w: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Öğrencilerin yaprak, sünger, ağaç dalları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gibi doğal ve yapay malzemelerle parmak boyası veya sulu boya kullanarak baskı tekniklerini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deneyimlemeleri sağlanır (OB9). Örneğin renkli yaprakları ardışık şekilde</w:t>
            </w:r>
          </w:p>
          <w:p w:rsidR="00FB3555" w:rsidRPr="008F698F" w:rsidP="00FB3555" w14:paraId="5CB2318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yapıştırarak hayalî bir balık yapmaları veya bir düğmeye anten ekleyerek düğmeyi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kelebeğe dönüştürm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eleri önerilir </w:t>
            </w: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ğrencilerden çalışmalarda seçtikleri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renkleri ve biçimleri birden fazla yerde tekrarlamaları istenir. Tekrar eden renk ve biçimlerin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çalışmaya kattığı hareket üzerine düşünmeleri sağlanır. </w:t>
            </w:r>
          </w:p>
          <w:p w:rsidR="00FB3555" w:rsidP="008F698F" w14:paraId="7366395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8F698F" w:rsid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Malzemelerini özenli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 w:rsid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tasarruflu kullanmaları, grup arkadaşlarıyla karşılık beklemeden yardımlaşmaları sağlanır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  <w:r w:rsidRPr="008F698F" w:rsid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Çalışma ortamını iş birliğiyle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 w:rsid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temizlemeleri ve düzenli bir ortamın üretkenliği arttırdığını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fark etmeleri sağlanır .</w:t>
            </w:r>
            <w:r w:rsidRPr="008F698F" w:rsid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Tamamlanan sanatsal ürünler dijital veya fiziksel ortamda sergilenir. </w:t>
            </w:r>
          </w:p>
          <w:p w:rsidR="008F698F" w:rsidRPr="008F698F" w:rsidP="008F698F" w14:paraId="3F5A365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süreç boyunca edindikleri deneyimleri açık fikirlilikle değerlendirmeleri ve birbirlerinin</w:t>
            </w:r>
          </w:p>
          <w:p w:rsidR="00FB3555" w:rsidP="008F698F" w14:paraId="0DF5FD5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çalışmalarını takdir etmeleri beklenir (E3.5, D14.1). </w:t>
            </w:r>
          </w:p>
          <w:p w:rsidR="00500C49" w:rsidRPr="00AF6215" w:rsidP="00FB3555" w14:paraId="11A027D9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8F698F" w:rsid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Sanatsal ürünler performans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 w:rsid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görevi olarak tanımlanarak öz değerlendirme formu veya akran değerlendirme formu ile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F698F" w:rsidR="008F698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değerlendirilebilir.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500C49" w:rsidRPr="00AF6215" w:rsidP="004F0F72" w14:paraId="090ABE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1213801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6888498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doğal ve sürdürülebilir bir çevreyi simgeleyen renkleri kullanarak poster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veya bilgi görseli hazırlamaları, doğal ve yapay nesnelerle ana ve ara renklerin yer aldığı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çemberi oluşturmaları istenebilir.</w:t>
            </w:r>
          </w:p>
        </w:tc>
      </w:tr>
      <w:tr w:rsidTr="004F0F72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59EA535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500C49" w:rsidRPr="00AF6215" w:rsidP="004F0F72" w14:paraId="461180F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Öğrencilere ana ve ara renk kartları verilerek bunları doğru renklerle eşleştirmeleri, parmak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boyası ile renk karışımlarını deneyimlemeleri, bu renkleri kullanarak resim veya kolaj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0494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yapmaları istenebilir.</w:t>
            </w: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</w:p>
        </w:tc>
      </w:tr>
    </w:tbl>
    <w:p w:rsidR="00500C49" w:rsidP="002F0862" w14:paraId="02EB7DDC" w14:textId="77777777">
      <w:pPr>
        <w:jc w:val="center"/>
        <w:rPr>
          <w:rFonts w:ascii="Arial" w:hAnsi="Arial" w:cs="Arial"/>
          <w:b/>
        </w:rPr>
      </w:pPr>
    </w:p>
    <w:p w:rsidR="000C21C4" w:rsidP="002F0862" w14:paraId="020AB190" w14:textId="77777777">
      <w:pPr>
        <w:jc w:val="center"/>
        <w:rPr>
          <w:rFonts w:ascii="Arial" w:hAnsi="Arial" w:cs="Arial"/>
          <w:b/>
        </w:rPr>
      </w:pPr>
    </w:p>
    <w:p w:rsidR="000C21C4" w:rsidP="002F0862" w14:paraId="7D6BF013" w14:textId="77777777">
      <w:pPr>
        <w:jc w:val="center"/>
        <w:rPr>
          <w:rFonts w:ascii="Arial" w:hAnsi="Arial" w:cs="Arial"/>
          <w:b/>
        </w:rPr>
      </w:pPr>
    </w:p>
    <w:p w:rsidR="000C21C4" w:rsidP="002F0862" w14:paraId="54606D4F" w14:textId="77777777">
      <w:pPr>
        <w:jc w:val="center"/>
        <w:rPr>
          <w:rFonts w:ascii="Arial" w:hAnsi="Arial" w:cs="Arial"/>
          <w:b/>
        </w:rPr>
      </w:pPr>
    </w:p>
    <w:p w:rsidR="000C21C4" w:rsidP="002F0862" w14:paraId="64AA3E50" w14:textId="77777777">
      <w:pPr>
        <w:jc w:val="center"/>
        <w:rPr>
          <w:rFonts w:ascii="Arial" w:hAnsi="Arial" w:cs="Arial"/>
          <w:b/>
        </w:rPr>
      </w:pPr>
    </w:p>
    <w:p w:rsidR="000C21C4" w:rsidP="002F0862" w14:paraId="43696108" w14:textId="77777777">
      <w:pPr>
        <w:jc w:val="center"/>
        <w:rPr>
          <w:rFonts w:ascii="Arial" w:hAnsi="Arial" w:cs="Arial"/>
          <w:b/>
        </w:rPr>
      </w:pPr>
    </w:p>
    <w:p w:rsidR="000C21C4" w:rsidP="002F0862" w14:paraId="16CAB1F7" w14:textId="77777777">
      <w:pPr>
        <w:jc w:val="center"/>
        <w:rPr>
          <w:rFonts w:ascii="Arial" w:hAnsi="Arial" w:cs="Arial"/>
          <w:b/>
        </w:rPr>
      </w:pPr>
    </w:p>
    <w:p w:rsidR="000C21C4" w:rsidP="002F0862" w14:paraId="20250462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6DAA8923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